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7" w:rsidRDefault="00366597" w:rsidP="00366597">
      <w:pPr>
        <w:jc w:val="both"/>
        <w:rPr>
          <w:b/>
        </w:rPr>
      </w:pPr>
      <w:r>
        <w:rPr>
          <w:b/>
        </w:rPr>
        <w:t xml:space="preserve">        АДМИНИСТРАЦИЯ</w:t>
      </w:r>
    </w:p>
    <w:p w:rsidR="00366597" w:rsidRDefault="00366597" w:rsidP="00366597">
      <w:pPr>
        <w:jc w:val="both"/>
        <w:rPr>
          <w:b/>
        </w:rPr>
      </w:pPr>
      <w:r>
        <w:rPr>
          <w:b/>
        </w:rPr>
        <w:t xml:space="preserve">     МУНИЦИПАЛЬНОГО </w:t>
      </w:r>
    </w:p>
    <w:p w:rsidR="00366597" w:rsidRDefault="00366597" w:rsidP="00366597">
      <w:pPr>
        <w:jc w:val="both"/>
        <w:rPr>
          <w:b/>
        </w:rPr>
      </w:pPr>
      <w:r>
        <w:rPr>
          <w:b/>
        </w:rPr>
        <w:t xml:space="preserve">            ОБРАЗОВАНИЯ</w:t>
      </w:r>
    </w:p>
    <w:p w:rsidR="00366597" w:rsidRDefault="00366597" w:rsidP="00366597">
      <w:pPr>
        <w:jc w:val="both"/>
        <w:rPr>
          <w:b/>
        </w:rPr>
      </w:pPr>
      <w:r>
        <w:rPr>
          <w:b/>
        </w:rPr>
        <w:t>КАРАВАННЫЙ СЕЛЬСОВЕТ</w:t>
      </w:r>
    </w:p>
    <w:p w:rsidR="00366597" w:rsidRDefault="00366597" w:rsidP="00366597">
      <w:pPr>
        <w:jc w:val="both"/>
        <w:rPr>
          <w:b/>
        </w:rPr>
      </w:pPr>
      <w:r>
        <w:rPr>
          <w:b/>
        </w:rPr>
        <w:t xml:space="preserve"> ОРЕНБУРГСКОГО РАЙОНА</w:t>
      </w:r>
    </w:p>
    <w:p w:rsidR="00366597" w:rsidRDefault="00366597" w:rsidP="00366597">
      <w:pPr>
        <w:jc w:val="both"/>
        <w:rPr>
          <w:b/>
        </w:rPr>
      </w:pPr>
      <w:r>
        <w:rPr>
          <w:b/>
        </w:rPr>
        <w:t xml:space="preserve"> ОРЕНБУРГСКОЙ ОБЛАСТИ</w:t>
      </w:r>
    </w:p>
    <w:p w:rsidR="00366597" w:rsidRDefault="00366597" w:rsidP="00366597">
      <w:pPr>
        <w:jc w:val="both"/>
        <w:rPr>
          <w:b/>
        </w:rPr>
      </w:pPr>
    </w:p>
    <w:p w:rsidR="00366597" w:rsidRDefault="00366597" w:rsidP="00366597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66597" w:rsidRDefault="00366597" w:rsidP="00366597">
      <w:pPr>
        <w:jc w:val="both"/>
        <w:rPr>
          <w:b/>
        </w:rPr>
      </w:pPr>
    </w:p>
    <w:p w:rsidR="00366597" w:rsidRDefault="00366597" w:rsidP="00366597">
      <w:pPr>
        <w:jc w:val="both"/>
        <w:rPr>
          <w:u w:val="single"/>
        </w:rPr>
      </w:pPr>
      <w:r>
        <w:rPr>
          <w:u w:val="single"/>
        </w:rPr>
        <w:t>19.06.2017</w:t>
      </w:r>
      <w:r>
        <w:t xml:space="preserve"> № </w:t>
      </w:r>
      <w:r>
        <w:rPr>
          <w:u w:val="single"/>
        </w:rPr>
        <w:t xml:space="preserve">75-п        </w:t>
      </w:r>
    </w:p>
    <w:p w:rsidR="00366597" w:rsidRDefault="00366597" w:rsidP="00366597">
      <w:pPr>
        <w:jc w:val="both"/>
      </w:pPr>
      <w:r>
        <w:t xml:space="preserve">             </w:t>
      </w:r>
    </w:p>
    <w:p w:rsidR="00366597" w:rsidRDefault="00366597" w:rsidP="00366597">
      <w:pPr>
        <w:ind w:right="4819"/>
        <w:jc w:val="both"/>
      </w:pPr>
      <w:r>
        <w:t xml:space="preserve">Об утверждении </w:t>
      </w:r>
      <w:r>
        <w:rPr>
          <w:color w:val="000000"/>
          <w:shd w:val="clear" w:color="auto" w:fill="FFFFFF"/>
        </w:rPr>
        <w:t xml:space="preserve">проекта внесения изменений в Генеральный план территории муниципального образования Караванный сельсовет Оренбургского района Оренбургской области </w:t>
      </w:r>
    </w:p>
    <w:p w:rsidR="00366597" w:rsidRDefault="00366597" w:rsidP="00366597">
      <w:pPr>
        <w:jc w:val="both"/>
      </w:pPr>
    </w:p>
    <w:p w:rsidR="00366597" w:rsidRDefault="00366597" w:rsidP="00366597"/>
    <w:p w:rsidR="00366597" w:rsidRDefault="00366597" w:rsidP="00366597">
      <w:pPr>
        <w:jc w:val="both"/>
      </w:pPr>
      <w:r>
        <w:t xml:space="preserve">            </w:t>
      </w:r>
      <w:proofErr w:type="gramStart"/>
      <w:r>
        <w:t>На основании статей 24, 28 Градостроительного кодекса Российской Федерации от 29.12.2004 № 190-ФЗ, статьи 14, 28 Федерального закона от 06.10.2003 № 131-ФЗ «Об общих принципах организации местного самоуправления в Российской Федерации», «Положением о публичных слушаниях на территории МО Караванный сельсовет», утвержденным решением Совета депутатов МО Караванный сельсовет первого созыва от 24 октября 2005 г № 3, постановлением администрации МО Караванный сельсовет  «О подготовке</w:t>
      </w:r>
      <w:proofErr w:type="gramEnd"/>
      <w:r>
        <w:t xml:space="preserve"> </w:t>
      </w:r>
      <w:proofErr w:type="gramStart"/>
      <w:r>
        <w:t>проекта внесения изменения в Генеральный план муниципального образования Караванный сельсовет  оренбургского района оренбургской области» № 119-п от 20.06.2016 г., постановлением администрации МО Караванный сельсовет  «О проведении публичных слушаний по утверждению проекта внесения изменения в Генеральный план муниципального образования Караванный сельсовет  оренбургского района оренбургской области» №191-п от 26.10.2016 г. руководствуясь Уставом МО Караванный сельсовет  в целях рассмотрения проекта решения Совета депутатов «О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генеральный план МО Караванный сельсовет Оренбургского района Оренбургской области»:</w:t>
      </w:r>
    </w:p>
    <w:p w:rsidR="00366597" w:rsidRDefault="00366597" w:rsidP="00366597">
      <w:pPr>
        <w:ind w:firstLine="708"/>
        <w:jc w:val="both"/>
      </w:pPr>
      <w:r>
        <w:t xml:space="preserve"> 1. Утвердить проект  внесения изменения в Генеральный план муниципального образования Караванный сельсовет Оренбургского района Оренбургской области.</w:t>
      </w:r>
    </w:p>
    <w:p w:rsidR="00366597" w:rsidRDefault="00366597" w:rsidP="00366597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66597" w:rsidRDefault="00366597" w:rsidP="00366597">
      <w:pPr>
        <w:ind w:firstLine="709"/>
        <w:jc w:val="both"/>
      </w:pPr>
      <w:r>
        <w:t xml:space="preserve">3. Настоящее постановление вступает в силу со дня его подписания. </w:t>
      </w:r>
    </w:p>
    <w:p w:rsidR="00366597" w:rsidRDefault="00366597" w:rsidP="00366597">
      <w:pPr>
        <w:ind w:firstLine="709"/>
        <w:jc w:val="both"/>
      </w:pPr>
    </w:p>
    <w:p w:rsidR="00366597" w:rsidRDefault="00366597" w:rsidP="00366597">
      <w:pPr>
        <w:ind w:firstLine="709"/>
        <w:jc w:val="both"/>
      </w:pPr>
    </w:p>
    <w:p w:rsidR="00366597" w:rsidRDefault="00366597" w:rsidP="00366597">
      <w:pPr>
        <w:widowControl w:val="0"/>
        <w:autoSpaceDE w:val="0"/>
        <w:autoSpaceDN w:val="0"/>
        <w:adjustRightInd w:val="0"/>
      </w:pPr>
      <w:r>
        <w:t>Глава муниципального образования                                             Н.А. Тартышев</w:t>
      </w:r>
    </w:p>
    <w:p w:rsidR="00366597" w:rsidRDefault="00366597" w:rsidP="00366597">
      <w:pPr>
        <w:jc w:val="both"/>
      </w:pPr>
    </w:p>
    <w:p w:rsidR="00366597" w:rsidRDefault="00366597" w:rsidP="00366597">
      <w:pPr>
        <w:jc w:val="both"/>
      </w:pPr>
      <w:r>
        <w:t xml:space="preserve">                                                      </w:t>
      </w:r>
    </w:p>
    <w:p w:rsidR="00366597" w:rsidRDefault="00366597" w:rsidP="00366597">
      <w:pPr>
        <w:ind w:left="-567" w:firstLine="27"/>
        <w:rPr>
          <w:color w:val="000000"/>
        </w:rPr>
      </w:pPr>
      <w:r>
        <w:rPr>
          <w:color w:val="000000"/>
        </w:rPr>
        <w:t xml:space="preserve">         Разослано: администрации района, прокуратуре района, в дело</w:t>
      </w:r>
    </w:p>
    <w:p w:rsidR="00366597" w:rsidRDefault="00366597" w:rsidP="00366597">
      <w:pPr>
        <w:jc w:val="both"/>
      </w:pPr>
    </w:p>
    <w:p w:rsidR="00366597" w:rsidRDefault="00366597" w:rsidP="00366597">
      <w:pPr>
        <w:jc w:val="both"/>
      </w:pPr>
    </w:p>
    <w:p w:rsidR="00753466" w:rsidRDefault="00753466"/>
    <w:sectPr w:rsidR="00753466" w:rsidSect="00753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66597"/>
    <w:rsid w:val="00366597"/>
    <w:rsid w:val="00753466"/>
    <w:rsid w:val="0099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2017-06-22T04:01:00Z</cp:lastPrinted>
  <dcterms:created xsi:type="dcterms:W3CDTF">2017-06-22T04:01:00Z</dcterms:created>
  <dcterms:modified xsi:type="dcterms:W3CDTF">2017-06-22T04:01:00Z</dcterms:modified>
</cp:coreProperties>
</file>